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41" w:rsidRDefault="005D2941" w:rsidP="005D2941">
      <w:pPr>
        <w:ind w:firstLine="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REGLEMENT des COURSES 5 km et 14 KM</w:t>
      </w:r>
    </w:p>
    <w:p w:rsidR="005D2941" w:rsidRPr="009A7029" w:rsidRDefault="005D2941" w:rsidP="005D2941">
      <w:pPr>
        <w:rPr>
          <w:sz w:val="36"/>
          <w:szCs w:val="36"/>
        </w:rPr>
      </w:pPr>
      <w:r>
        <w:t xml:space="preserve">Le </w:t>
      </w:r>
      <w:r w:rsidRPr="0088780B">
        <w:rPr>
          <w:b/>
        </w:rPr>
        <w:t xml:space="preserve">Foyer Rural de </w:t>
      </w:r>
      <w:proofErr w:type="spellStart"/>
      <w:r w:rsidRPr="0088780B">
        <w:rPr>
          <w:b/>
        </w:rPr>
        <w:t>Prénovel</w:t>
      </w:r>
      <w:proofErr w:type="spellEnd"/>
      <w:r w:rsidRPr="0088780B">
        <w:rPr>
          <w:b/>
        </w:rPr>
        <w:t xml:space="preserve">-Les </w:t>
      </w:r>
      <w:proofErr w:type="spellStart"/>
      <w:r w:rsidRPr="0088780B">
        <w:rPr>
          <w:b/>
        </w:rPr>
        <w:t>Piards</w:t>
      </w:r>
      <w:proofErr w:type="spellEnd"/>
      <w:r>
        <w:t xml:space="preserve">, association loi 1901 organise plusieurs épreuves </w:t>
      </w:r>
      <w:r w:rsidRPr="009A7029">
        <w:rPr>
          <w:sz w:val="36"/>
          <w:szCs w:val="36"/>
        </w:rPr>
        <w:t xml:space="preserve">sportives                                 </w:t>
      </w:r>
      <w:r w:rsidR="0090181C">
        <w:rPr>
          <w:sz w:val="36"/>
          <w:szCs w:val="36"/>
        </w:rPr>
        <w:t>le dimanche 14</w:t>
      </w:r>
      <w:r w:rsidRPr="009A7029">
        <w:rPr>
          <w:sz w:val="36"/>
          <w:szCs w:val="36"/>
        </w:rPr>
        <w:t xml:space="preserve"> juillet 201</w:t>
      </w:r>
      <w:r>
        <w:rPr>
          <w:sz w:val="36"/>
          <w:szCs w:val="36"/>
        </w:rPr>
        <w:t>9</w:t>
      </w:r>
      <w:r w:rsidRPr="009A7029">
        <w:rPr>
          <w:sz w:val="36"/>
          <w:szCs w:val="36"/>
        </w:rPr>
        <w:t xml:space="preserve"> sur la Commune de </w:t>
      </w:r>
      <w:proofErr w:type="spellStart"/>
      <w:r w:rsidRPr="009A7029">
        <w:rPr>
          <w:sz w:val="36"/>
          <w:szCs w:val="36"/>
        </w:rPr>
        <w:t>Nanchez</w:t>
      </w:r>
      <w:proofErr w:type="spellEnd"/>
      <w:r w:rsidRPr="009A7029">
        <w:rPr>
          <w:sz w:val="36"/>
          <w:szCs w:val="36"/>
        </w:rPr>
        <w:t xml:space="preserve">  à  </w:t>
      </w:r>
      <w:proofErr w:type="spellStart"/>
      <w:r w:rsidRPr="009A7029">
        <w:rPr>
          <w:sz w:val="36"/>
          <w:szCs w:val="36"/>
        </w:rPr>
        <w:t>Prénovel</w:t>
      </w:r>
      <w:proofErr w:type="spellEnd"/>
      <w:r w:rsidRPr="009A7029">
        <w:rPr>
          <w:sz w:val="36"/>
          <w:szCs w:val="36"/>
        </w:rPr>
        <w:t>.</w:t>
      </w:r>
    </w:p>
    <w:p w:rsidR="005D2941" w:rsidRPr="000F6404" w:rsidRDefault="005D2941" w:rsidP="005D2941">
      <w:pPr>
        <w:tabs>
          <w:tab w:val="left" w:pos="1134"/>
        </w:tabs>
        <w:spacing w:after="0" w:line="240" w:lineRule="auto"/>
        <w:jc w:val="both"/>
        <w:rPr>
          <w:sz w:val="36"/>
          <w:szCs w:val="36"/>
        </w:rPr>
      </w:pPr>
      <w:r w:rsidRPr="009A7029">
        <w:rPr>
          <w:b/>
          <w:sz w:val="36"/>
          <w:szCs w:val="36"/>
        </w:rPr>
        <w:t xml:space="preserve">            </w:t>
      </w:r>
      <w:r w:rsidRPr="009A7029">
        <w:rPr>
          <w:b/>
          <w:sz w:val="36"/>
          <w:szCs w:val="36"/>
        </w:rPr>
        <w:tab/>
        <w:t xml:space="preserve">Une course pédestre </w:t>
      </w:r>
      <w:r>
        <w:rPr>
          <w:b/>
          <w:sz w:val="36"/>
          <w:szCs w:val="36"/>
        </w:rPr>
        <w:t>de 5 km départ à 9h30</w:t>
      </w:r>
    </w:p>
    <w:p w:rsidR="005D2941" w:rsidRPr="009A7029" w:rsidRDefault="005D2941" w:rsidP="005D2941">
      <w:pPr>
        <w:tabs>
          <w:tab w:val="left" w:pos="1134"/>
        </w:tabs>
        <w:spacing w:after="0" w:line="240" w:lineRule="auto"/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  <w:r>
        <w:rPr>
          <w:sz w:val="36"/>
          <w:szCs w:val="36"/>
        </w:rPr>
        <w:t>Ouverte à tous à partir des</w:t>
      </w:r>
      <w:r w:rsidRPr="000F6404">
        <w:rPr>
          <w:sz w:val="36"/>
          <w:szCs w:val="36"/>
        </w:rPr>
        <w:t xml:space="preserve"> minimes</w:t>
      </w:r>
      <w:r>
        <w:rPr>
          <w:sz w:val="36"/>
          <w:szCs w:val="36"/>
        </w:rPr>
        <w:t xml:space="preserve"> (</w:t>
      </w:r>
      <w:r w:rsidRPr="009A7029">
        <w:rPr>
          <w:sz w:val="36"/>
          <w:szCs w:val="36"/>
        </w:rPr>
        <w:t xml:space="preserve">14-15 </w:t>
      </w:r>
      <w:proofErr w:type="gramStart"/>
      <w:r w:rsidRPr="009A7029">
        <w:rPr>
          <w:sz w:val="36"/>
          <w:szCs w:val="36"/>
        </w:rPr>
        <w:t xml:space="preserve">ans </w:t>
      </w:r>
      <w:r>
        <w:rPr>
          <w:sz w:val="36"/>
          <w:szCs w:val="36"/>
        </w:rPr>
        <w:t>)</w:t>
      </w:r>
      <w:proofErr w:type="gramEnd"/>
      <w:r w:rsidRPr="009A7029">
        <w:rPr>
          <w:sz w:val="36"/>
          <w:szCs w:val="36"/>
        </w:rPr>
        <w:t xml:space="preserve"> </w:t>
      </w:r>
    </w:p>
    <w:p w:rsidR="005D2941" w:rsidRPr="009A7029" w:rsidRDefault="005D2941" w:rsidP="005D2941">
      <w:pPr>
        <w:spacing w:after="0" w:line="240" w:lineRule="auto"/>
        <w:jc w:val="both"/>
        <w:rPr>
          <w:sz w:val="36"/>
          <w:szCs w:val="36"/>
        </w:rPr>
      </w:pPr>
      <w:r w:rsidRPr="009A7029">
        <w:rPr>
          <w:sz w:val="36"/>
          <w:szCs w:val="36"/>
        </w:rPr>
        <w:t>.</w:t>
      </w:r>
    </w:p>
    <w:p w:rsidR="005D2941" w:rsidRPr="009A7029" w:rsidRDefault="005D2941" w:rsidP="005D2941">
      <w:pPr>
        <w:tabs>
          <w:tab w:val="left" w:pos="1134"/>
        </w:tabs>
        <w:spacing w:after="0" w:line="240" w:lineRule="auto"/>
        <w:jc w:val="both"/>
        <w:rPr>
          <w:b/>
          <w:bCs/>
          <w:sz w:val="36"/>
          <w:szCs w:val="36"/>
        </w:rPr>
      </w:pPr>
      <w:r w:rsidRPr="009A7029">
        <w:rPr>
          <w:b/>
          <w:bCs/>
          <w:sz w:val="36"/>
          <w:szCs w:val="36"/>
        </w:rPr>
        <w:tab/>
        <w:t>Une course pédestre de 14 km départ à 10 h 30</w:t>
      </w:r>
    </w:p>
    <w:p w:rsidR="005D2941" w:rsidRPr="009A7029" w:rsidRDefault="005D2941" w:rsidP="005D2941">
      <w:pPr>
        <w:spacing w:after="0" w:line="240" w:lineRule="auto"/>
        <w:ind w:left="170"/>
        <w:jc w:val="both"/>
        <w:rPr>
          <w:sz w:val="36"/>
          <w:szCs w:val="36"/>
        </w:rPr>
      </w:pPr>
      <w:r w:rsidRPr="009A702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</w:t>
      </w:r>
      <w:r w:rsidRPr="009A7029">
        <w:rPr>
          <w:sz w:val="36"/>
          <w:szCs w:val="36"/>
        </w:rPr>
        <w:t xml:space="preserve"> Participation et catégories d’âges : </w:t>
      </w:r>
    </w:p>
    <w:p w:rsidR="005D2941" w:rsidRPr="009A7029" w:rsidRDefault="005D2941" w:rsidP="005D2941">
      <w:pPr>
        <w:numPr>
          <w:ilvl w:val="0"/>
          <w:numId w:val="2"/>
        </w:numPr>
        <w:spacing w:after="0" w:line="240" w:lineRule="auto"/>
        <w:ind w:left="1094" w:hanging="35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Pr="009A7029">
        <w:rPr>
          <w:sz w:val="36"/>
          <w:szCs w:val="36"/>
        </w:rPr>
        <w:t>Cadets (16-17 ans) </w:t>
      </w:r>
    </w:p>
    <w:p w:rsidR="005D2941" w:rsidRPr="009A7029" w:rsidRDefault="005D2941" w:rsidP="005D2941">
      <w:pPr>
        <w:numPr>
          <w:ilvl w:val="0"/>
          <w:numId w:val="2"/>
        </w:numPr>
        <w:spacing w:after="0" w:line="240" w:lineRule="auto"/>
        <w:ind w:left="1094" w:hanging="35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Pr="009A7029">
        <w:rPr>
          <w:sz w:val="36"/>
          <w:szCs w:val="36"/>
        </w:rPr>
        <w:t>Juniors (18-19 ans) </w:t>
      </w:r>
    </w:p>
    <w:p w:rsidR="005D2941" w:rsidRPr="009A7029" w:rsidRDefault="005D2941" w:rsidP="005D2941">
      <w:pPr>
        <w:numPr>
          <w:ilvl w:val="0"/>
          <w:numId w:val="2"/>
        </w:numPr>
        <w:spacing w:after="0" w:line="240" w:lineRule="auto"/>
        <w:ind w:left="1094" w:hanging="35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Pr="009A7029">
        <w:rPr>
          <w:sz w:val="36"/>
          <w:szCs w:val="36"/>
        </w:rPr>
        <w:t>Espoir (20-21 ans) </w:t>
      </w:r>
    </w:p>
    <w:p w:rsidR="005D2941" w:rsidRPr="009A7029" w:rsidRDefault="005D2941" w:rsidP="005D2941">
      <w:pPr>
        <w:numPr>
          <w:ilvl w:val="0"/>
          <w:numId w:val="2"/>
        </w:numPr>
        <w:spacing w:after="0" w:line="240" w:lineRule="auto"/>
        <w:ind w:left="1094" w:hanging="35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Pr="009A7029">
        <w:rPr>
          <w:sz w:val="36"/>
          <w:szCs w:val="36"/>
        </w:rPr>
        <w:t>Seniors (22 ans à 38 ans) </w:t>
      </w:r>
    </w:p>
    <w:p w:rsidR="005D2941" w:rsidRPr="009A7029" w:rsidRDefault="005D2941" w:rsidP="005D2941">
      <w:pPr>
        <w:numPr>
          <w:ilvl w:val="0"/>
          <w:numId w:val="2"/>
        </w:numPr>
        <w:spacing w:after="0" w:line="240" w:lineRule="auto"/>
        <w:ind w:left="1094" w:hanging="35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Pr="009A7029">
        <w:rPr>
          <w:sz w:val="36"/>
          <w:szCs w:val="36"/>
        </w:rPr>
        <w:t>Vétérans (illimités)</w:t>
      </w:r>
    </w:p>
    <w:p w:rsidR="005D2941" w:rsidRPr="009A7029" w:rsidRDefault="005D2941" w:rsidP="005D2941">
      <w:pPr>
        <w:spacing w:after="0" w:line="240" w:lineRule="auto"/>
        <w:jc w:val="both"/>
        <w:rPr>
          <w:sz w:val="36"/>
          <w:szCs w:val="36"/>
        </w:rPr>
      </w:pPr>
    </w:p>
    <w:p w:rsidR="005D2941" w:rsidRPr="009A7029" w:rsidRDefault="005D2941" w:rsidP="005D2941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sz w:val="36"/>
          <w:szCs w:val="36"/>
        </w:rPr>
      </w:pPr>
      <w:r w:rsidRPr="009A7029">
        <w:rPr>
          <w:sz w:val="36"/>
          <w:szCs w:val="36"/>
        </w:rPr>
        <w:t>Inscriptions :</w:t>
      </w:r>
    </w:p>
    <w:p w:rsidR="005D2941" w:rsidRPr="009A7029" w:rsidRDefault="005D2941" w:rsidP="005D2941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36"/>
          <w:szCs w:val="36"/>
        </w:rPr>
      </w:pPr>
      <w:r w:rsidRPr="009A7029">
        <w:rPr>
          <w:sz w:val="36"/>
          <w:szCs w:val="36"/>
        </w:rPr>
        <w:t xml:space="preserve">Les inscriptions sont possibles à partir des bulletins diffusés dans les courses, les magasins de sport, à partir d’un bulletin téléchargé sur le site du foyer rural </w:t>
      </w:r>
      <w:hyperlink r:id="rId5" w:history="1">
        <w:r w:rsidRPr="009A7029">
          <w:rPr>
            <w:rStyle w:val="Lienhypertexte"/>
            <w:sz w:val="36"/>
            <w:szCs w:val="36"/>
          </w:rPr>
          <w:t>www.foyer-rural-prenovel-les-piards.fr</w:t>
        </w:r>
      </w:hyperlink>
    </w:p>
    <w:p w:rsidR="005D2941" w:rsidRPr="009A7029" w:rsidRDefault="005D2941" w:rsidP="005D2941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36"/>
          <w:szCs w:val="36"/>
        </w:rPr>
      </w:pPr>
      <w:r w:rsidRPr="009A7029">
        <w:rPr>
          <w:color w:val="000000"/>
          <w:sz w:val="36"/>
          <w:szCs w:val="36"/>
        </w:rPr>
        <w:t xml:space="preserve">Assurances : fournir </w:t>
      </w:r>
      <w:r w:rsidRPr="009A7029">
        <w:rPr>
          <w:b/>
          <w:color w:val="000000"/>
          <w:sz w:val="36"/>
          <w:szCs w:val="36"/>
          <w:u w:val="single"/>
        </w:rPr>
        <w:t>la photocopie</w:t>
      </w:r>
      <w:r w:rsidRPr="009A7029">
        <w:rPr>
          <w:color w:val="000000"/>
          <w:sz w:val="36"/>
          <w:szCs w:val="36"/>
        </w:rPr>
        <w:t xml:space="preserve"> de votre licence : Fédération Française d’Athlétisme ou de </w:t>
      </w:r>
      <w:proofErr w:type="spellStart"/>
      <w:r w:rsidRPr="009A7029">
        <w:rPr>
          <w:color w:val="000000"/>
          <w:sz w:val="36"/>
          <w:szCs w:val="36"/>
        </w:rPr>
        <w:t>Pass</w:t>
      </w:r>
      <w:proofErr w:type="spellEnd"/>
      <w:r w:rsidRPr="009A7029">
        <w:rPr>
          <w:color w:val="000000"/>
          <w:sz w:val="36"/>
          <w:szCs w:val="36"/>
        </w:rPr>
        <w:t xml:space="preserve">-running (UNSS ou UGSEL) UFOLEP-FFCO-FFPM-FFTRI. </w:t>
      </w:r>
    </w:p>
    <w:p w:rsidR="005D2941" w:rsidRPr="009A7029" w:rsidRDefault="005D2941" w:rsidP="005D2941">
      <w:pPr>
        <w:spacing w:after="0" w:line="240" w:lineRule="auto"/>
        <w:ind w:left="720"/>
        <w:jc w:val="both"/>
        <w:rPr>
          <w:color w:val="000000"/>
          <w:sz w:val="36"/>
          <w:szCs w:val="36"/>
        </w:rPr>
      </w:pPr>
      <w:r w:rsidRPr="00D76341">
        <w:rPr>
          <w:i/>
          <w:color w:val="000000"/>
          <w:sz w:val="36"/>
          <w:szCs w:val="36"/>
        </w:rPr>
        <w:t>Licences en cours de validité</w:t>
      </w:r>
      <w:r w:rsidRPr="009A7029">
        <w:rPr>
          <w:color w:val="000000"/>
          <w:sz w:val="36"/>
          <w:szCs w:val="36"/>
        </w:rPr>
        <w:t xml:space="preserve">. </w:t>
      </w:r>
    </w:p>
    <w:p w:rsidR="005D2941" w:rsidRPr="009A7029" w:rsidRDefault="005D2941" w:rsidP="005D2941">
      <w:pPr>
        <w:spacing w:after="0" w:line="240" w:lineRule="auto"/>
        <w:ind w:left="720"/>
        <w:jc w:val="both"/>
        <w:rPr>
          <w:color w:val="000000"/>
          <w:sz w:val="36"/>
          <w:szCs w:val="36"/>
        </w:rPr>
      </w:pPr>
      <w:r w:rsidRPr="009A7029">
        <w:rPr>
          <w:color w:val="000000"/>
          <w:sz w:val="36"/>
          <w:szCs w:val="36"/>
        </w:rPr>
        <w:t xml:space="preserve">Le cas échéant, pour les non licenciés, fournir un certificat médical de non-contre-indication à la pratique d’athlétisme en compétition ou de la course à pied en compétition, datant de moins d’un an. </w:t>
      </w:r>
    </w:p>
    <w:p w:rsidR="005D2941" w:rsidRPr="009A7029" w:rsidRDefault="005D2941" w:rsidP="005D2941">
      <w:pPr>
        <w:spacing w:after="0" w:line="240" w:lineRule="auto"/>
        <w:ind w:left="720"/>
        <w:jc w:val="both"/>
        <w:rPr>
          <w:color w:val="000000"/>
          <w:sz w:val="36"/>
          <w:szCs w:val="36"/>
        </w:rPr>
      </w:pPr>
      <w:r w:rsidRPr="009A7029">
        <w:rPr>
          <w:color w:val="000000"/>
          <w:sz w:val="36"/>
          <w:szCs w:val="36"/>
        </w:rPr>
        <w:t>Les documents seront conservés par l’organisateur pendant une année.</w:t>
      </w:r>
    </w:p>
    <w:p w:rsidR="005D2941" w:rsidRPr="009A7029" w:rsidRDefault="005D2941" w:rsidP="005D2941">
      <w:pPr>
        <w:spacing w:after="0" w:line="240" w:lineRule="auto"/>
        <w:ind w:left="720"/>
        <w:jc w:val="both"/>
        <w:rPr>
          <w:color w:val="000000"/>
          <w:sz w:val="36"/>
          <w:szCs w:val="36"/>
        </w:rPr>
      </w:pPr>
      <w:r w:rsidRPr="009A7029">
        <w:rPr>
          <w:color w:val="000000"/>
          <w:sz w:val="36"/>
          <w:szCs w:val="36"/>
        </w:rPr>
        <w:t>Il importe que le coureur n’ayant que le certificat médical soit couvert par une assurance personnelle pour les risques liés à la pratique des sports hors stade.</w:t>
      </w:r>
    </w:p>
    <w:p w:rsidR="005D2941" w:rsidRPr="009A7029" w:rsidRDefault="005D2941" w:rsidP="005D2941">
      <w:pPr>
        <w:spacing w:after="0" w:line="240" w:lineRule="auto"/>
        <w:ind w:left="720"/>
        <w:jc w:val="both"/>
        <w:rPr>
          <w:color w:val="000000"/>
          <w:sz w:val="36"/>
          <w:szCs w:val="36"/>
        </w:rPr>
      </w:pPr>
      <w:r w:rsidRPr="009A7029">
        <w:rPr>
          <w:color w:val="000000"/>
          <w:sz w:val="36"/>
          <w:szCs w:val="36"/>
        </w:rPr>
        <w:t>Les coureurs étrangers doivent avoir un certificat médical conforme.</w:t>
      </w:r>
    </w:p>
    <w:p w:rsidR="005D2941" w:rsidRPr="009A7029" w:rsidRDefault="005D2941" w:rsidP="005D2941">
      <w:pPr>
        <w:spacing w:after="0" w:line="240" w:lineRule="auto"/>
        <w:ind w:left="720"/>
        <w:jc w:val="both"/>
        <w:rPr>
          <w:color w:val="000000"/>
          <w:sz w:val="36"/>
          <w:szCs w:val="36"/>
        </w:rPr>
      </w:pPr>
      <w:r w:rsidRPr="009A7029">
        <w:rPr>
          <w:color w:val="000000"/>
          <w:sz w:val="36"/>
          <w:szCs w:val="36"/>
        </w:rPr>
        <w:lastRenderedPageBreak/>
        <w:t>Participation des mineurs (</w:t>
      </w:r>
      <w:r>
        <w:rPr>
          <w:color w:val="000000"/>
          <w:sz w:val="36"/>
          <w:szCs w:val="36"/>
        </w:rPr>
        <w:t xml:space="preserve">minimes, </w:t>
      </w:r>
      <w:r w:rsidRPr="009A7029">
        <w:rPr>
          <w:color w:val="000000"/>
          <w:sz w:val="36"/>
          <w:szCs w:val="36"/>
        </w:rPr>
        <w:t>cadets). Les parents doivent autoriser leur enfant à participer à la manifestation sur le bulletin d’inscription.</w:t>
      </w:r>
    </w:p>
    <w:p w:rsidR="005D2941" w:rsidRPr="009A7029" w:rsidRDefault="005D2941" w:rsidP="005D2941">
      <w:pPr>
        <w:spacing w:after="0" w:line="240" w:lineRule="auto"/>
        <w:ind w:left="720"/>
        <w:jc w:val="both"/>
        <w:rPr>
          <w:color w:val="000000"/>
          <w:sz w:val="36"/>
          <w:szCs w:val="36"/>
        </w:rPr>
      </w:pPr>
      <w:r w:rsidRPr="009A7029">
        <w:rPr>
          <w:color w:val="000000"/>
          <w:sz w:val="36"/>
          <w:szCs w:val="36"/>
        </w:rPr>
        <w:t>Les organisateurs ont souscrit une assurance « responsabilité civile » pour les membres du Comité d’organisation et une assurance spéciale pour les coureurs.</w:t>
      </w:r>
    </w:p>
    <w:p w:rsidR="005D2941" w:rsidRPr="009A7029" w:rsidRDefault="005D2941" w:rsidP="005D2941">
      <w:pPr>
        <w:spacing w:after="0" w:line="240" w:lineRule="auto"/>
        <w:ind w:left="720"/>
        <w:jc w:val="both"/>
        <w:rPr>
          <w:color w:val="000000"/>
          <w:sz w:val="36"/>
          <w:szCs w:val="36"/>
        </w:rPr>
      </w:pPr>
    </w:p>
    <w:p w:rsidR="005D2941" w:rsidRPr="009A7029" w:rsidRDefault="005D2941" w:rsidP="005D2941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color w:val="000000"/>
          <w:sz w:val="36"/>
          <w:szCs w:val="36"/>
        </w:rPr>
      </w:pPr>
      <w:r w:rsidRPr="009A7029">
        <w:rPr>
          <w:color w:val="000000"/>
          <w:sz w:val="36"/>
          <w:szCs w:val="36"/>
        </w:rPr>
        <w:t xml:space="preserve">   Le balisage :</w:t>
      </w:r>
    </w:p>
    <w:p w:rsidR="005D2941" w:rsidRPr="009A7029" w:rsidRDefault="005D2941" w:rsidP="005D2941">
      <w:pPr>
        <w:spacing w:after="0" w:line="240" w:lineRule="auto"/>
        <w:ind w:left="752"/>
        <w:jc w:val="both"/>
        <w:rPr>
          <w:color w:val="000000"/>
          <w:sz w:val="36"/>
          <w:szCs w:val="36"/>
        </w:rPr>
      </w:pPr>
      <w:r w:rsidRPr="009A7029">
        <w:rPr>
          <w:color w:val="000000"/>
          <w:sz w:val="36"/>
          <w:szCs w:val="36"/>
        </w:rPr>
        <w:t xml:space="preserve">Le balisage se fera </w:t>
      </w:r>
      <w:r>
        <w:rPr>
          <w:color w:val="000000"/>
          <w:sz w:val="36"/>
          <w:szCs w:val="36"/>
        </w:rPr>
        <w:t xml:space="preserve">à l’aide de </w:t>
      </w:r>
      <w:proofErr w:type="spellStart"/>
      <w:r>
        <w:rPr>
          <w:color w:val="000000"/>
          <w:sz w:val="36"/>
          <w:szCs w:val="36"/>
        </w:rPr>
        <w:t>rubalise</w:t>
      </w:r>
      <w:proofErr w:type="spellEnd"/>
      <w:r>
        <w:rPr>
          <w:color w:val="000000"/>
          <w:sz w:val="36"/>
          <w:szCs w:val="36"/>
        </w:rPr>
        <w:t xml:space="preserve"> de couleur, </w:t>
      </w:r>
      <w:r w:rsidRPr="009A7029">
        <w:rPr>
          <w:color w:val="000000"/>
          <w:sz w:val="36"/>
          <w:szCs w:val="36"/>
        </w:rPr>
        <w:t xml:space="preserve">accrochée aux </w:t>
      </w:r>
      <w:r>
        <w:rPr>
          <w:color w:val="000000"/>
          <w:sz w:val="36"/>
          <w:szCs w:val="36"/>
        </w:rPr>
        <w:t xml:space="preserve">        </w:t>
      </w:r>
      <w:r w:rsidRPr="009A7029">
        <w:rPr>
          <w:color w:val="000000"/>
          <w:sz w:val="36"/>
          <w:szCs w:val="36"/>
        </w:rPr>
        <w:t>arbres et de panneaux directionnels.</w:t>
      </w:r>
    </w:p>
    <w:p w:rsidR="005D2941" w:rsidRPr="009A7029" w:rsidRDefault="005D2941" w:rsidP="005D2941">
      <w:pPr>
        <w:spacing w:after="0" w:line="240" w:lineRule="auto"/>
        <w:ind w:left="527"/>
        <w:jc w:val="both"/>
        <w:rPr>
          <w:color w:val="000000"/>
          <w:sz w:val="36"/>
          <w:szCs w:val="36"/>
        </w:rPr>
      </w:pPr>
    </w:p>
    <w:p w:rsidR="005D2941" w:rsidRDefault="005D2941" w:rsidP="005D2941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color w:val="000000"/>
          <w:sz w:val="36"/>
          <w:szCs w:val="36"/>
        </w:rPr>
      </w:pPr>
      <w:r w:rsidRPr="009A7029">
        <w:rPr>
          <w:color w:val="000000"/>
          <w:sz w:val="36"/>
          <w:szCs w:val="36"/>
        </w:rPr>
        <w:t xml:space="preserve">  Sécurité et secours :</w:t>
      </w:r>
    </w:p>
    <w:p w:rsidR="005D2941" w:rsidRDefault="005D2941" w:rsidP="005D2941">
      <w:pPr>
        <w:spacing w:after="0" w:line="240" w:lineRule="auto"/>
        <w:ind w:left="825"/>
        <w:jc w:val="both"/>
        <w:rPr>
          <w:color w:val="000000"/>
          <w:sz w:val="36"/>
          <w:szCs w:val="36"/>
        </w:rPr>
      </w:pPr>
      <w:r w:rsidRPr="009A7029">
        <w:rPr>
          <w:color w:val="000000"/>
          <w:sz w:val="36"/>
          <w:szCs w:val="36"/>
        </w:rPr>
        <w:t xml:space="preserve">La sécurité est assurée par les signaleurs, les pompiers de </w:t>
      </w:r>
      <w:proofErr w:type="spellStart"/>
      <w:r w:rsidRPr="009A7029">
        <w:rPr>
          <w:color w:val="000000"/>
          <w:sz w:val="36"/>
          <w:szCs w:val="36"/>
        </w:rPr>
        <w:t>Nanchez</w:t>
      </w:r>
      <w:proofErr w:type="spellEnd"/>
      <w:r w:rsidRPr="009A7029">
        <w:rPr>
          <w:color w:val="000000"/>
          <w:sz w:val="36"/>
          <w:szCs w:val="36"/>
        </w:rPr>
        <w:t xml:space="preserve"> et Les </w:t>
      </w:r>
      <w:proofErr w:type="spellStart"/>
      <w:r w:rsidRPr="009A7029">
        <w:rPr>
          <w:color w:val="000000"/>
          <w:sz w:val="36"/>
          <w:szCs w:val="36"/>
        </w:rPr>
        <w:t>Piards</w:t>
      </w:r>
      <w:proofErr w:type="spellEnd"/>
      <w:r>
        <w:rPr>
          <w:color w:val="000000"/>
          <w:sz w:val="36"/>
          <w:szCs w:val="36"/>
        </w:rPr>
        <w:t>, néanmoins il est rappelé que les participants sont les premiers responsables de leur sécurité  et qu’ils ont le devoir de porter assistance à tout autre participant si nécessité.</w:t>
      </w:r>
    </w:p>
    <w:p w:rsidR="005D2941" w:rsidRPr="009A7029" w:rsidRDefault="005D2941" w:rsidP="005D2941">
      <w:pPr>
        <w:spacing w:after="0" w:line="240" w:lineRule="auto"/>
        <w:ind w:left="527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</w:t>
      </w:r>
    </w:p>
    <w:p w:rsidR="005D2941" w:rsidRPr="009A7029" w:rsidRDefault="005D2941" w:rsidP="005D2941">
      <w:pPr>
        <w:spacing w:after="0" w:line="240" w:lineRule="auto"/>
        <w:ind w:left="527"/>
        <w:jc w:val="both"/>
        <w:rPr>
          <w:sz w:val="36"/>
          <w:szCs w:val="36"/>
        </w:rPr>
      </w:pPr>
    </w:p>
    <w:p w:rsidR="005D2941" w:rsidRPr="009A7029" w:rsidRDefault="005D2941" w:rsidP="005D2941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color w:val="000000"/>
          <w:sz w:val="36"/>
          <w:szCs w:val="36"/>
        </w:rPr>
      </w:pPr>
      <w:r w:rsidRPr="009A7029">
        <w:rPr>
          <w:color w:val="000000"/>
          <w:sz w:val="36"/>
          <w:szCs w:val="36"/>
        </w:rPr>
        <w:t xml:space="preserve"> Ravitaillement :</w:t>
      </w:r>
    </w:p>
    <w:p w:rsidR="005D2941" w:rsidRPr="009A7029" w:rsidRDefault="005D2941" w:rsidP="005D2941">
      <w:pPr>
        <w:spacing w:after="0" w:line="240" w:lineRule="auto"/>
        <w:ind w:left="527"/>
        <w:jc w:val="both"/>
        <w:rPr>
          <w:color w:val="000000"/>
          <w:sz w:val="36"/>
          <w:szCs w:val="36"/>
        </w:rPr>
      </w:pPr>
      <w:r w:rsidRPr="009A7029">
        <w:rPr>
          <w:color w:val="000000"/>
          <w:sz w:val="36"/>
          <w:szCs w:val="36"/>
        </w:rPr>
        <w:t xml:space="preserve"> Un ravitaillement sera prévu aux environs du 8</w:t>
      </w:r>
      <w:r w:rsidRPr="009A7029">
        <w:rPr>
          <w:color w:val="000000"/>
          <w:sz w:val="36"/>
          <w:szCs w:val="36"/>
          <w:vertAlign w:val="superscript"/>
        </w:rPr>
        <w:t>ème</w:t>
      </w:r>
      <w:r w:rsidRPr="009A7029">
        <w:rPr>
          <w:color w:val="000000"/>
          <w:sz w:val="36"/>
          <w:szCs w:val="36"/>
        </w:rPr>
        <w:t xml:space="preserve"> km et à l’arrivée. En fonction de la température  extérieure, des postes de  rafraichissement seront installés.</w:t>
      </w:r>
    </w:p>
    <w:p w:rsidR="005D2941" w:rsidRPr="009A7029" w:rsidRDefault="005D2941" w:rsidP="005D2941">
      <w:pPr>
        <w:spacing w:after="0" w:line="240" w:lineRule="auto"/>
        <w:ind w:left="527"/>
        <w:jc w:val="both"/>
        <w:rPr>
          <w:sz w:val="36"/>
          <w:szCs w:val="36"/>
        </w:rPr>
      </w:pPr>
    </w:p>
    <w:p w:rsidR="005D2941" w:rsidRDefault="005D2941" w:rsidP="005D2941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color w:val="000000"/>
          <w:sz w:val="36"/>
          <w:szCs w:val="36"/>
        </w:rPr>
      </w:pPr>
      <w:r w:rsidRPr="009A7029">
        <w:rPr>
          <w:color w:val="000000"/>
          <w:sz w:val="36"/>
          <w:szCs w:val="36"/>
        </w:rPr>
        <w:t xml:space="preserve"> Montant de l’inscription :</w:t>
      </w:r>
      <w:r>
        <w:rPr>
          <w:color w:val="000000"/>
          <w:sz w:val="36"/>
          <w:szCs w:val="36"/>
        </w:rPr>
        <w:t xml:space="preserve">  </w:t>
      </w:r>
      <w:r w:rsidRPr="009A7029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8 € pour les 5 km</w:t>
      </w:r>
    </w:p>
    <w:p w:rsidR="005D2941" w:rsidRPr="009A7029" w:rsidRDefault="005D2941" w:rsidP="005D2941">
      <w:pPr>
        <w:spacing w:after="0" w:line="240" w:lineRule="auto"/>
        <w:ind w:left="567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                              12€ pour les 14 km</w:t>
      </w:r>
    </w:p>
    <w:p w:rsidR="005D2941" w:rsidRPr="009A7029" w:rsidRDefault="005D2941" w:rsidP="005D2941">
      <w:pPr>
        <w:spacing w:after="0" w:line="240" w:lineRule="auto"/>
        <w:ind w:firstLine="567"/>
        <w:jc w:val="both"/>
        <w:rPr>
          <w:sz w:val="36"/>
          <w:szCs w:val="36"/>
        </w:rPr>
      </w:pPr>
      <w:r w:rsidRPr="009A7029">
        <w:rPr>
          <w:sz w:val="36"/>
          <w:szCs w:val="36"/>
        </w:rPr>
        <w:t>Les frais d’inscription couvrent :</w:t>
      </w:r>
    </w:p>
    <w:p w:rsidR="005D2941" w:rsidRPr="009A7029" w:rsidRDefault="005D2941" w:rsidP="005D2941">
      <w:pPr>
        <w:numPr>
          <w:ilvl w:val="0"/>
          <w:numId w:val="2"/>
        </w:numPr>
        <w:spacing w:after="0" w:line="240" w:lineRule="auto"/>
        <w:ind w:left="1094" w:hanging="357"/>
        <w:jc w:val="both"/>
        <w:rPr>
          <w:sz w:val="36"/>
          <w:szCs w:val="36"/>
        </w:rPr>
      </w:pPr>
      <w:r w:rsidRPr="009A7029">
        <w:rPr>
          <w:sz w:val="36"/>
          <w:szCs w:val="36"/>
        </w:rPr>
        <w:t>Les dossards, le chronométrage,</w:t>
      </w:r>
    </w:p>
    <w:p w:rsidR="005D2941" w:rsidRPr="009A7029" w:rsidRDefault="005D2941" w:rsidP="005D2941">
      <w:pPr>
        <w:numPr>
          <w:ilvl w:val="0"/>
          <w:numId w:val="2"/>
        </w:numPr>
        <w:spacing w:after="0" w:line="240" w:lineRule="auto"/>
        <w:ind w:left="1094" w:hanging="357"/>
        <w:jc w:val="both"/>
        <w:rPr>
          <w:sz w:val="36"/>
          <w:szCs w:val="36"/>
        </w:rPr>
      </w:pPr>
      <w:r w:rsidRPr="009A7029">
        <w:rPr>
          <w:sz w:val="36"/>
          <w:szCs w:val="36"/>
        </w:rPr>
        <w:t>Les ravitaillements, les douches,</w:t>
      </w:r>
    </w:p>
    <w:p w:rsidR="005D2941" w:rsidRPr="009A7029" w:rsidRDefault="005D2941" w:rsidP="005D2941">
      <w:pPr>
        <w:numPr>
          <w:ilvl w:val="0"/>
          <w:numId w:val="2"/>
        </w:numPr>
        <w:spacing w:after="0" w:line="240" w:lineRule="auto"/>
        <w:ind w:left="1094" w:hanging="357"/>
        <w:jc w:val="both"/>
        <w:rPr>
          <w:sz w:val="36"/>
          <w:szCs w:val="36"/>
        </w:rPr>
      </w:pPr>
      <w:r w:rsidRPr="009A7029">
        <w:rPr>
          <w:sz w:val="36"/>
          <w:szCs w:val="36"/>
        </w:rPr>
        <w:t>L’assurance médicale,</w:t>
      </w:r>
    </w:p>
    <w:p w:rsidR="005D2941" w:rsidRDefault="005D2941" w:rsidP="005D2941">
      <w:pPr>
        <w:numPr>
          <w:ilvl w:val="0"/>
          <w:numId w:val="2"/>
        </w:numPr>
        <w:spacing w:after="0" w:line="240" w:lineRule="auto"/>
        <w:ind w:left="1094" w:hanging="357"/>
        <w:jc w:val="both"/>
        <w:rPr>
          <w:sz w:val="36"/>
          <w:szCs w:val="36"/>
        </w:rPr>
      </w:pPr>
      <w:r w:rsidRPr="009A7029">
        <w:rPr>
          <w:sz w:val="36"/>
          <w:szCs w:val="36"/>
        </w:rPr>
        <w:t>Les récompenses des 3 premiers.</w:t>
      </w:r>
    </w:p>
    <w:p w:rsidR="005D2941" w:rsidRDefault="005D2941" w:rsidP="005D2941">
      <w:pPr>
        <w:spacing w:after="0" w:line="240" w:lineRule="auto"/>
        <w:ind w:left="1094"/>
        <w:jc w:val="both"/>
        <w:rPr>
          <w:sz w:val="36"/>
          <w:szCs w:val="36"/>
        </w:rPr>
      </w:pPr>
    </w:p>
    <w:p w:rsidR="005D2941" w:rsidRPr="00836536" w:rsidRDefault="005D2941" w:rsidP="005D2941">
      <w:pPr>
        <w:spacing w:after="0" w:line="240" w:lineRule="auto"/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</w:t>
      </w:r>
      <w:r w:rsidRPr="00836536">
        <w:rPr>
          <w:i/>
          <w:sz w:val="36"/>
          <w:szCs w:val="36"/>
        </w:rPr>
        <w:t xml:space="preserve">Afin de préserver notre environnement, il est demandé à chacun de le respecter, </w:t>
      </w:r>
      <w:proofErr w:type="gramStart"/>
      <w:r w:rsidRPr="00836536">
        <w:rPr>
          <w:i/>
          <w:sz w:val="36"/>
          <w:szCs w:val="36"/>
        </w:rPr>
        <w:t>( interdiction</w:t>
      </w:r>
      <w:proofErr w:type="gramEnd"/>
      <w:r w:rsidRPr="00836536">
        <w:rPr>
          <w:i/>
          <w:sz w:val="36"/>
          <w:szCs w:val="36"/>
        </w:rPr>
        <w:t xml:space="preserve"> de jeter des déchets …)</w:t>
      </w:r>
    </w:p>
    <w:p w:rsidR="005D2941" w:rsidRPr="00836536" w:rsidRDefault="005D2941" w:rsidP="005D2941">
      <w:pPr>
        <w:spacing w:after="0" w:line="240" w:lineRule="auto"/>
        <w:jc w:val="both"/>
        <w:rPr>
          <w:i/>
          <w:sz w:val="36"/>
          <w:szCs w:val="36"/>
        </w:rPr>
      </w:pPr>
      <w:r w:rsidRPr="00836536">
        <w:rPr>
          <w:i/>
          <w:sz w:val="36"/>
          <w:szCs w:val="36"/>
        </w:rPr>
        <w:t xml:space="preserve">    </w:t>
      </w:r>
    </w:p>
    <w:p w:rsidR="00434EDA" w:rsidRDefault="005D2941" w:rsidP="005D2941">
      <w:pPr>
        <w:spacing w:after="0" w:line="240" w:lineRule="auto"/>
        <w:jc w:val="both"/>
      </w:pPr>
      <w:r>
        <w:rPr>
          <w:sz w:val="36"/>
          <w:szCs w:val="36"/>
        </w:rPr>
        <w:t>Trois</w:t>
      </w:r>
      <w:r w:rsidRPr="009A7029">
        <w:rPr>
          <w:b/>
          <w:sz w:val="36"/>
          <w:szCs w:val="36"/>
        </w:rPr>
        <w:t xml:space="preserve"> randonnées 9</w:t>
      </w:r>
      <w:r>
        <w:rPr>
          <w:b/>
          <w:sz w:val="36"/>
          <w:szCs w:val="36"/>
        </w:rPr>
        <w:t xml:space="preserve">, 15 et 20 </w:t>
      </w:r>
      <w:r w:rsidRPr="009A7029">
        <w:rPr>
          <w:b/>
          <w:sz w:val="36"/>
          <w:szCs w:val="36"/>
        </w:rPr>
        <w:t xml:space="preserve">km : départs à </w:t>
      </w:r>
      <w:r>
        <w:rPr>
          <w:b/>
          <w:sz w:val="36"/>
          <w:szCs w:val="36"/>
        </w:rPr>
        <w:t>partir de 8 h 00</w:t>
      </w:r>
    </w:p>
    <w:sectPr w:rsidR="00434EDA" w:rsidSect="00EB504A">
      <w:pgSz w:w="11906" w:h="16838"/>
      <w:pgMar w:top="426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-141"/>
        </w:tabs>
        <w:ind w:left="1070" w:hanging="360"/>
      </w:pPr>
      <w:rPr>
        <w:rFonts w:ascii="Wingdings" w:hAnsi="Wingdings"/>
      </w:rPr>
    </w:lvl>
  </w:abstractNum>
  <w:abstractNum w:abstractNumId="2">
    <w:nsid w:val="169178A5"/>
    <w:multiLevelType w:val="hybridMultilevel"/>
    <w:tmpl w:val="F42CFDFA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2941"/>
    <w:rsid w:val="00434EDA"/>
    <w:rsid w:val="005D2941"/>
    <w:rsid w:val="0090181C"/>
    <w:rsid w:val="00984026"/>
    <w:rsid w:val="00BB0C0E"/>
    <w:rsid w:val="00E9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941"/>
    <w:pPr>
      <w:suppressAutoHyphens/>
    </w:pPr>
    <w:rPr>
      <w:rFonts w:ascii="Calibri" w:eastAsia="Calibri" w:hAnsi="Calibri" w:cs="Calibri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5D29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yer-rural-prenovel-les-piards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</dc:creator>
  <cp:lastModifiedBy>DJ</cp:lastModifiedBy>
  <cp:revision>4</cp:revision>
  <dcterms:created xsi:type="dcterms:W3CDTF">2019-07-11T16:39:00Z</dcterms:created>
  <dcterms:modified xsi:type="dcterms:W3CDTF">2019-07-11T20:52:00Z</dcterms:modified>
</cp:coreProperties>
</file>